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F40" w:rsidRPr="00733387" w:rsidRDefault="008D7F40" w:rsidP="008D7F40">
      <w:pPr>
        <w:spacing w:after="384" w:line="240" w:lineRule="auto"/>
        <w:jc w:val="center"/>
        <w:rPr>
          <w:rFonts w:ascii="Comic Sans MS" w:eastAsia="Times New Roman" w:hAnsi="Comic Sans MS" w:cs="Tahoma"/>
          <w:b/>
          <w:bCs/>
          <w:szCs w:val="16"/>
        </w:rPr>
      </w:pPr>
      <w:r>
        <w:rPr>
          <w:rFonts w:ascii="Comic Sans MS" w:eastAsia="Times New Roman" w:hAnsi="Comic Sans MS" w:cs="Tahoma"/>
          <w:b/>
          <w:bCs/>
          <w:szCs w:val="16"/>
        </w:rPr>
        <w:t>Week of March 20 - 24</w:t>
      </w:r>
      <w:r w:rsidRPr="00733387">
        <w:rPr>
          <w:rFonts w:ascii="Comic Sans MS" w:eastAsia="Times New Roman" w:hAnsi="Comic Sans MS" w:cs="Tahoma"/>
          <w:b/>
          <w:bCs/>
          <w:szCs w:val="16"/>
        </w:rPr>
        <w:t>, 2017</w:t>
      </w:r>
    </w:p>
    <w:p w:rsidR="008D7F40" w:rsidRDefault="008D7F40" w:rsidP="00B85F09">
      <w:pPr>
        <w:spacing w:after="384" w:line="240" w:lineRule="auto"/>
        <w:jc w:val="center"/>
        <w:rPr>
          <w:rFonts w:ascii="Comic Sans MS" w:eastAsia="Times New Roman" w:hAnsi="Comic Sans MS" w:cs="Tahoma"/>
          <w:b/>
          <w:bCs/>
          <w:sz w:val="16"/>
          <w:szCs w:val="16"/>
        </w:rPr>
      </w:pPr>
      <w:r>
        <w:rPr>
          <w:rFonts w:ascii="Comic Sans MS" w:eastAsia="Times New Roman" w:hAnsi="Comic Sans MS" w:cs="Tahoma"/>
          <w:b/>
          <w:bCs/>
          <w:noProof/>
          <w:sz w:val="16"/>
          <w:szCs w:val="16"/>
        </w:rPr>
        <w:drawing>
          <wp:inline distT="0" distB="0" distL="0" distR="0">
            <wp:extent cx="1808747" cy="1012224"/>
            <wp:effectExtent l="0" t="0" r="1270" b="0"/>
            <wp:docPr id="2" name="Picture 2" descr="C:\Users\michele.brooks\Pictures\spr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brooks\Pictures\sprin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4659" cy="1026725"/>
                    </a:xfrm>
                    <a:prstGeom prst="rect">
                      <a:avLst/>
                    </a:prstGeom>
                    <a:noFill/>
                    <a:ln>
                      <a:noFill/>
                    </a:ln>
                  </pic:spPr>
                </pic:pic>
              </a:graphicData>
            </a:graphic>
          </wp:inline>
        </w:drawing>
      </w:r>
    </w:p>
    <w:p w:rsidR="008D7F40" w:rsidRDefault="008D7F40" w:rsidP="00B85F09">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Sight Words</w:t>
      </w:r>
      <w:r w:rsidRPr="00930306">
        <w:rPr>
          <w:rFonts w:ascii="Comic Sans MS" w:eastAsia="Times New Roman" w:hAnsi="Comic Sans MS" w:cs="Tahoma"/>
          <w:b/>
          <w:bCs/>
          <w:sz w:val="16"/>
          <w:szCs w:val="16"/>
        </w:rPr>
        <w:t xml:space="preserve">:  I   is   a   </w:t>
      </w:r>
      <w:proofErr w:type="spellStart"/>
      <w:r w:rsidRPr="00930306">
        <w:rPr>
          <w:rFonts w:ascii="Comic Sans MS" w:eastAsia="Times New Roman" w:hAnsi="Comic Sans MS" w:cs="Tahoma"/>
          <w:b/>
          <w:bCs/>
          <w:sz w:val="16"/>
          <w:szCs w:val="16"/>
        </w:rPr>
        <w:t>his</w:t>
      </w:r>
      <w:proofErr w:type="spellEnd"/>
      <w:r w:rsidRPr="00930306">
        <w:rPr>
          <w:rFonts w:ascii="Comic Sans MS" w:eastAsia="Times New Roman" w:hAnsi="Comic Sans MS" w:cs="Tahoma"/>
          <w:b/>
          <w:bCs/>
          <w:sz w:val="16"/>
          <w:szCs w:val="16"/>
        </w:rPr>
        <w:t xml:space="preserve">   </w:t>
      </w:r>
      <w:proofErr w:type="spellStart"/>
      <w:r w:rsidRPr="00930306">
        <w:rPr>
          <w:rFonts w:ascii="Comic Sans MS" w:eastAsia="Times New Roman" w:hAnsi="Comic Sans MS" w:cs="Tahoma"/>
          <w:b/>
          <w:bCs/>
          <w:sz w:val="16"/>
          <w:szCs w:val="16"/>
        </w:rPr>
        <w:t>an</w:t>
      </w:r>
      <w:proofErr w:type="spellEnd"/>
      <w:r w:rsidRPr="00930306">
        <w:rPr>
          <w:rFonts w:ascii="Comic Sans MS" w:eastAsia="Times New Roman" w:hAnsi="Comic Sans MS" w:cs="Tahoma"/>
          <w:b/>
          <w:bCs/>
          <w:sz w:val="16"/>
          <w:szCs w:val="16"/>
        </w:rPr>
        <w:t xml:space="preserve">   on   and   off   can   up   at   no   mom   yes   dad he   we   me   be   had   in   it   like   to   </w:t>
      </w:r>
      <w:proofErr w:type="gramStart"/>
      <w:r w:rsidRPr="00930306">
        <w:rPr>
          <w:rFonts w:ascii="Comic Sans MS" w:eastAsia="Times New Roman" w:hAnsi="Comic Sans MS" w:cs="Tahoma"/>
          <w:b/>
          <w:bCs/>
          <w:sz w:val="16"/>
          <w:szCs w:val="16"/>
        </w:rPr>
        <w:t>the  then</w:t>
      </w:r>
      <w:proofErr w:type="gramEnd"/>
      <w:r w:rsidRPr="00930306">
        <w:rPr>
          <w:rFonts w:ascii="Comic Sans MS" w:eastAsia="Times New Roman" w:hAnsi="Comic Sans MS" w:cs="Tahoma"/>
          <w:b/>
          <w:bCs/>
          <w:sz w:val="16"/>
          <w:szCs w:val="16"/>
        </w:rPr>
        <w:t xml:space="preserve">   or   for  of  love  you  from </w:t>
      </w:r>
      <w:r>
        <w:rPr>
          <w:rFonts w:ascii="Comic Sans MS" w:eastAsia="Times New Roman" w:hAnsi="Comic Sans MS" w:cs="Tahoma"/>
          <w:b/>
          <w:bCs/>
          <w:sz w:val="16"/>
          <w:szCs w:val="16"/>
        </w:rPr>
        <w:t>that  with was</w:t>
      </w:r>
      <w:r w:rsidRPr="00930306">
        <w:rPr>
          <w:rFonts w:ascii="Comic Sans MS" w:eastAsia="Times New Roman" w:hAnsi="Comic Sans MS" w:cs="Tahoma"/>
          <w:b/>
          <w:bCs/>
          <w:sz w:val="16"/>
          <w:szCs w:val="16"/>
        </w:rPr>
        <w:t>.</w:t>
      </w:r>
    </w:p>
    <w:p w:rsidR="00B85F09" w:rsidRPr="00B85F09" w:rsidRDefault="00B85F09" w:rsidP="00B85F09">
      <w:pPr>
        <w:spacing w:line="240" w:lineRule="auto"/>
        <w:rPr>
          <w:rFonts w:ascii="Comic Sans MS" w:hAnsi="Comic Sans MS"/>
          <w:b/>
          <w:sz w:val="16"/>
          <w:szCs w:val="16"/>
        </w:rPr>
      </w:pPr>
      <w:r w:rsidRPr="008D7F40">
        <w:rPr>
          <w:rFonts w:ascii="Comic Sans MS" w:hAnsi="Comic Sans MS"/>
          <w:b/>
          <w:sz w:val="16"/>
          <w:szCs w:val="16"/>
          <w:u w:val="single"/>
        </w:rPr>
        <w:t>Reading</w:t>
      </w:r>
      <w:r>
        <w:rPr>
          <w:rFonts w:ascii="Comic Sans MS" w:hAnsi="Comic Sans MS"/>
          <w:b/>
          <w:sz w:val="16"/>
          <w:szCs w:val="16"/>
        </w:rPr>
        <w:t>:  Students will begin to bring two books home, twice a week</w:t>
      </w:r>
      <w:r>
        <w:rPr>
          <w:rFonts w:ascii="Comic Sans MS" w:hAnsi="Comic Sans MS"/>
          <w:b/>
          <w:sz w:val="16"/>
          <w:szCs w:val="16"/>
        </w:rPr>
        <w:t>,</w:t>
      </w:r>
      <w:r>
        <w:rPr>
          <w:rFonts w:ascii="Comic Sans MS" w:hAnsi="Comic Sans MS"/>
          <w:b/>
          <w:sz w:val="16"/>
          <w:szCs w:val="16"/>
        </w:rPr>
        <w:t xml:space="preserve"> to read each night for homework.</w:t>
      </w:r>
    </w:p>
    <w:p w:rsidR="00B85F09" w:rsidRDefault="008D7F40" w:rsidP="00B85F09">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Reading Strategies</w:t>
      </w:r>
      <w:r w:rsidRPr="00930306">
        <w:rPr>
          <w:rFonts w:ascii="Comic Sans MS" w:eastAsia="Times New Roman" w:hAnsi="Comic Sans MS" w:cs="Tahoma"/>
          <w:b/>
          <w:bCs/>
          <w:sz w:val="16"/>
          <w:szCs w:val="16"/>
        </w:rPr>
        <w:t>:  Eagle Eye – using pictures to help us word solve.  Lips the Fish – saying the first sound of an unknown word and reading ahead…go back and reread to solve the unknown word.  Stretchy Snake – blending sounds and then saying the word.  Chunky monkey – noticing the little words in a bigger word.</w:t>
      </w:r>
    </w:p>
    <w:p w:rsidR="008D7F40" w:rsidRPr="00930306" w:rsidRDefault="008D7F40" w:rsidP="00B85F09">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Phonemic Awareness</w:t>
      </w:r>
      <w:r w:rsidRPr="00930306">
        <w:rPr>
          <w:rFonts w:ascii="Comic Sans MS" w:eastAsia="Times New Roman" w:hAnsi="Comic Sans MS" w:cs="Tahoma"/>
          <w:b/>
          <w:bCs/>
          <w:sz w:val="16"/>
          <w:szCs w:val="16"/>
        </w:rPr>
        <w:t xml:space="preserve">:  </w:t>
      </w:r>
      <w:r>
        <w:rPr>
          <w:rFonts w:ascii="Comic Sans MS" w:eastAsia="Times New Roman" w:hAnsi="Comic Sans MS" w:cs="Tahoma"/>
          <w:b/>
          <w:bCs/>
          <w:sz w:val="16"/>
          <w:szCs w:val="16"/>
        </w:rPr>
        <w:t>Continue to learn word parts ‘</w:t>
      </w:r>
      <w:proofErr w:type="spellStart"/>
      <w:r>
        <w:rPr>
          <w:rFonts w:ascii="Comic Sans MS" w:eastAsia="Times New Roman" w:hAnsi="Comic Sans MS" w:cs="Tahoma"/>
          <w:b/>
          <w:bCs/>
          <w:sz w:val="16"/>
          <w:szCs w:val="16"/>
        </w:rPr>
        <w:t>th</w:t>
      </w:r>
      <w:proofErr w:type="spellEnd"/>
      <w:r>
        <w:rPr>
          <w:rFonts w:ascii="Comic Sans MS" w:eastAsia="Times New Roman" w:hAnsi="Comic Sans MS" w:cs="Tahoma"/>
          <w:b/>
          <w:bCs/>
          <w:sz w:val="16"/>
          <w:szCs w:val="16"/>
        </w:rPr>
        <w:t>’, ‘</w:t>
      </w:r>
      <w:proofErr w:type="spellStart"/>
      <w:r>
        <w:rPr>
          <w:rFonts w:ascii="Comic Sans MS" w:eastAsia="Times New Roman" w:hAnsi="Comic Sans MS" w:cs="Tahoma"/>
          <w:b/>
          <w:bCs/>
          <w:sz w:val="16"/>
          <w:szCs w:val="16"/>
        </w:rPr>
        <w:t>sh</w:t>
      </w:r>
      <w:proofErr w:type="spellEnd"/>
      <w:r>
        <w:rPr>
          <w:rFonts w:ascii="Comic Sans MS" w:eastAsia="Times New Roman" w:hAnsi="Comic Sans MS" w:cs="Tahoma"/>
          <w:b/>
          <w:bCs/>
          <w:sz w:val="16"/>
          <w:szCs w:val="16"/>
        </w:rPr>
        <w:t>’, ‘</w:t>
      </w:r>
      <w:proofErr w:type="spellStart"/>
      <w:r>
        <w:rPr>
          <w:rFonts w:ascii="Comic Sans MS" w:eastAsia="Times New Roman" w:hAnsi="Comic Sans MS" w:cs="Tahoma"/>
          <w:b/>
          <w:bCs/>
          <w:sz w:val="16"/>
          <w:szCs w:val="16"/>
        </w:rPr>
        <w:t>ch</w:t>
      </w:r>
      <w:proofErr w:type="spellEnd"/>
      <w:r>
        <w:rPr>
          <w:rFonts w:ascii="Comic Sans MS" w:eastAsia="Times New Roman" w:hAnsi="Comic Sans MS" w:cs="Tahoma"/>
          <w:b/>
          <w:bCs/>
          <w:sz w:val="16"/>
          <w:szCs w:val="16"/>
        </w:rPr>
        <w:t xml:space="preserve">’.  The chunky monkey reading strategy goes along with learning parts and smaller words in the bigger words.  We will continue working on ‘at’, ‘an’, ‘it’, ‘or’ to notice in words and help us to read the word.  We will be making word families (can, man, </w:t>
      </w:r>
      <w:proofErr w:type="gramStart"/>
      <w:r>
        <w:rPr>
          <w:rFonts w:ascii="Comic Sans MS" w:eastAsia="Times New Roman" w:hAnsi="Comic Sans MS" w:cs="Tahoma"/>
          <w:b/>
          <w:bCs/>
          <w:sz w:val="16"/>
          <w:szCs w:val="16"/>
        </w:rPr>
        <w:t>pan</w:t>
      </w:r>
      <w:proofErr w:type="gramEnd"/>
      <w:r>
        <w:rPr>
          <w:rFonts w:ascii="Comic Sans MS" w:eastAsia="Times New Roman" w:hAnsi="Comic Sans MS" w:cs="Tahoma"/>
          <w:b/>
          <w:bCs/>
          <w:sz w:val="16"/>
          <w:szCs w:val="16"/>
        </w:rPr>
        <w:t xml:space="preserve">) and noticing how these words also rhyme.  </w:t>
      </w:r>
      <w:r w:rsidRPr="00930306">
        <w:rPr>
          <w:rFonts w:ascii="Comic Sans MS" w:eastAsia="Times New Roman" w:hAnsi="Comic Sans MS" w:cs="Tahoma"/>
          <w:b/>
          <w:bCs/>
          <w:sz w:val="16"/>
          <w:szCs w:val="16"/>
        </w:rPr>
        <w:t>Stretching and Blending to read/write short/long vowel words.  Identifying the ending sound in a word continued.</w:t>
      </w:r>
    </w:p>
    <w:p w:rsidR="008D7F40" w:rsidRPr="00930306" w:rsidRDefault="008D7F40" w:rsidP="00B85F09">
      <w:pPr>
        <w:spacing w:line="240" w:lineRule="auto"/>
        <w:rPr>
          <w:rFonts w:ascii="Comic Sans MS" w:hAnsi="Comic Sans MS"/>
          <w:b/>
          <w:sz w:val="16"/>
          <w:szCs w:val="16"/>
        </w:rPr>
      </w:pPr>
      <w:r w:rsidRPr="00930306">
        <w:rPr>
          <w:rFonts w:ascii="Comic Sans MS" w:eastAsia="Times New Roman" w:hAnsi="Comic Sans MS" w:cs="Tahoma"/>
          <w:b/>
          <w:bCs/>
          <w:sz w:val="16"/>
          <w:szCs w:val="16"/>
          <w:u w:val="single"/>
        </w:rPr>
        <w:t>Math</w:t>
      </w:r>
      <w:r w:rsidRPr="00930306">
        <w:rPr>
          <w:rFonts w:ascii="Comic Sans MS" w:eastAsia="Times New Roman" w:hAnsi="Comic Sans MS" w:cs="Tahoma"/>
          <w:b/>
          <w:bCs/>
          <w:sz w:val="16"/>
          <w:szCs w:val="16"/>
        </w:rPr>
        <w:t>:</w:t>
      </w:r>
      <w:r w:rsidRPr="00930306">
        <w:rPr>
          <w:rFonts w:ascii="Comic Sans MS" w:hAnsi="Comic Sans MS"/>
          <w:b/>
          <w:bCs/>
          <w:sz w:val="16"/>
          <w:szCs w:val="16"/>
        </w:rPr>
        <w:t xml:space="preserve">  We continue to develop number sense; sequencing, recognizing familiar arrangements, relating numerals to respective quantities, representing/describing numbers.</w:t>
      </w:r>
      <w:r>
        <w:rPr>
          <w:rFonts w:ascii="Comic Sans MS" w:hAnsi="Comic Sans MS"/>
          <w:b/>
          <w:bCs/>
          <w:sz w:val="16"/>
          <w:szCs w:val="16"/>
        </w:rPr>
        <w:t xml:space="preserve">  Using direct comparisons to compare two objects based on a single attribute, such as length (height), mass (weight) and volume (capacity).</w:t>
      </w:r>
    </w:p>
    <w:p w:rsidR="008D7F40" w:rsidRDefault="008D7F40" w:rsidP="00B85F09">
      <w:pPr>
        <w:spacing w:line="240" w:lineRule="auto"/>
        <w:rPr>
          <w:rFonts w:ascii="Comic Sans MS" w:hAnsi="Comic Sans MS"/>
          <w:b/>
          <w:sz w:val="16"/>
          <w:szCs w:val="16"/>
        </w:rPr>
      </w:pPr>
      <w:r w:rsidRPr="00930306">
        <w:rPr>
          <w:rFonts w:ascii="Comic Sans MS" w:hAnsi="Comic Sans MS"/>
          <w:b/>
          <w:sz w:val="16"/>
          <w:szCs w:val="16"/>
          <w:u w:val="single"/>
        </w:rPr>
        <w:t>You and Your World</w:t>
      </w:r>
      <w:r>
        <w:rPr>
          <w:rFonts w:ascii="Comic Sans MS" w:hAnsi="Comic Sans MS"/>
          <w:b/>
          <w:bCs/>
          <w:sz w:val="16"/>
          <w:szCs w:val="16"/>
        </w:rPr>
        <w:t xml:space="preserve">: Recognize change and individual differences, which include, e.g., height, shoe size and hair </w:t>
      </w:r>
      <w:proofErr w:type="spellStart"/>
      <w:r>
        <w:rPr>
          <w:rFonts w:ascii="Comic Sans MS" w:hAnsi="Comic Sans MS"/>
          <w:b/>
          <w:bCs/>
          <w:sz w:val="16"/>
          <w:szCs w:val="16"/>
        </w:rPr>
        <w:t>colour</w:t>
      </w:r>
      <w:proofErr w:type="spellEnd"/>
      <w:r>
        <w:rPr>
          <w:rFonts w:ascii="Comic Sans MS" w:hAnsi="Comic Sans MS"/>
          <w:b/>
          <w:bCs/>
          <w:sz w:val="16"/>
          <w:szCs w:val="16"/>
        </w:rPr>
        <w:t>.  Children grow at different rates.  Positive body image.</w:t>
      </w:r>
      <w:r w:rsidR="002B2F78">
        <w:rPr>
          <w:rFonts w:ascii="Comic Sans MS" w:hAnsi="Comic Sans MS"/>
          <w:b/>
          <w:bCs/>
          <w:sz w:val="16"/>
          <w:szCs w:val="16"/>
        </w:rPr>
        <w:t xml:space="preserve">  </w:t>
      </w:r>
      <w:bookmarkStart w:id="0" w:name="_GoBack"/>
      <w:bookmarkEnd w:id="0"/>
    </w:p>
    <w:p w:rsidR="00B85F09" w:rsidRDefault="008D7F40" w:rsidP="00B85F09">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Monday</w:t>
      </w:r>
      <w:r w:rsidRPr="00930306">
        <w:rPr>
          <w:rFonts w:ascii="Comic Sans MS" w:eastAsia="Times New Roman" w:hAnsi="Comic Sans MS" w:cs="Tahoma"/>
          <w:b/>
          <w:bCs/>
          <w:sz w:val="16"/>
          <w:szCs w:val="16"/>
        </w:rPr>
        <w:t xml:space="preserve"> </w:t>
      </w:r>
      <w:r>
        <w:rPr>
          <w:rFonts w:ascii="Comic Sans MS" w:eastAsia="Times New Roman" w:hAnsi="Comic Sans MS" w:cs="Tahoma"/>
          <w:b/>
          <w:bCs/>
          <w:sz w:val="16"/>
          <w:szCs w:val="16"/>
        </w:rPr>
        <w:t>– Read new home reading book</w:t>
      </w:r>
      <w:r w:rsidR="00B85F09">
        <w:rPr>
          <w:rFonts w:ascii="Comic Sans MS" w:eastAsia="Times New Roman" w:hAnsi="Comic Sans MS" w:cs="Tahoma"/>
          <w:b/>
          <w:bCs/>
          <w:sz w:val="16"/>
          <w:szCs w:val="16"/>
        </w:rPr>
        <w:t>s</w:t>
      </w:r>
      <w:r>
        <w:rPr>
          <w:rFonts w:ascii="Comic Sans MS" w:eastAsia="Times New Roman" w:hAnsi="Comic Sans MS" w:cs="Tahoma"/>
          <w:b/>
          <w:bCs/>
          <w:sz w:val="16"/>
          <w:szCs w:val="16"/>
        </w:rPr>
        <w:t>.  Support your child in using the above reading strategies to solve unknown words.  Have your child tell you what the story was about.</w:t>
      </w:r>
      <w:r w:rsidR="00B85F09">
        <w:rPr>
          <w:rFonts w:ascii="Comic Sans MS" w:eastAsia="Times New Roman" w:hAnsi="Comic Sans MS" w:cs="Tahoma"/>
          <w:b/>
          <w:bCs/>
          <w:sz w:val="16"/>
          <w:szCs w:val="16"/>
        </w:rPr>
        <w:t xml:space="preserve">  Complete one side of picture sheet by stretching and printing the words below the pictures.  Use alphabet chart to support this activity.  Earn a sticker for completed sheets.</w:t>
      </w:r>
    </w:p>
    <w:p w:rsidR="008D7F40" w:rsidRPr="00930306" w:rsidRDefault="008D7F40" w:rsidP="00B85F09">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Tuesday</w:t>
      </w:r>
      <w:r w:rsidRPr="00930306">
        <w:rPr>
          <w:rFonts w:ascii="Comic Sans MS" w:eastAsia="Times New Roman" w:hAnsi="Comic Sans MS" w:cs="Tahoma"/>
          <w:b/>
          <w:bCs/>
          <w:sz w:val="16"/>
          <w:szCs w:val="16"/>
        </w:rPr>
        <w:t xml:space="preserve"> – </w:t>
      </w:r>
      <w:r>
        <w:rPr>
          <w:rFonts w:ascii="Comic Sans MS" w:eastAsia="Times New Roman" w:hAnsi="Comic Sans MS" w:cs="Tahoma"/>
          <w:b/>
          <w:bCs/>
          <w:sz w:val="16"/>
          <w:szCs w:val="16"/>
        </w:rPr>
        <w:t xml:space="preserve">Play Roll, Say, Keep using all of your sight words.  Read home reading </w:t>
      </w:r>
      <w:r w:rsidR="00B85F09">
        <w:rPr>
          <w:rFonts w:ascii="Comic Sans MS" w:eastAsia="Times New Roman" w:hAnsi="Comic Sans MS" w:cs="Tahoma"/>
          <w:b/>
          <w:bCs/>
          <w:sz w:val="16"/>
          <w:szCs w:val="16"/>
        </w:rPr>
        <w:t xml:space="preserve">books </w:t>
      </w:r>
      <w:r>
        <w:rPr>
          <w:rFonts w:ascii="Comic Sans MS" w:eastAsia="Times New Roman" w:hAnsi="Comic Sans MS" w:cs="Tahoma"/>
          <w:b/>
          <w:bCs/>
          <w:sz w:val="16"/>
          <w:szCs w:val="16"/>
        </w:rPr>
        <w:t xml:space="preserve">for second night. </w:t>
      </w:r>
      <w:r w:rsidR="00B85F09">
        <w:rPr>
          <w:rFonts w:ascii="Comic Sans MS" w:eastAsia="Times New Roman" w:hAnsi="Comic Sans MS" w:cs="Tahoma"/>
          <w:b/>
          <w:bCs/>
          <w:sz w:val="16"/>
          <w:szCs w:val="16"/>
        </w:rPr>
        <w:t xml:space="preserve">Math:  Ask your child who is </w:t>
      </w:r>
      <w:r w:rsidR="00FB7ACA">
        <w:rPr>
          <w:rFonts w:ascii="Comic Sans MS" w:eastAsia="Times New Roman" w:hAnsi="Comic Sans MS" w:cs="Tahoma"/>
          <w:b/>
          <w:bCs/>
          <w:sz w:val="16"/>
          <w:szCs w:val="16"/>
        </w:rPr>
        <w:t xml:space="preserve">the </w:t>
      </w:r>
      <w:r w:rsidR="00B85F09">
        <w:rPr>
          <w:rFonts w:ascii="Comic Sans MS" w:eastAsia="Times New Roman" w:hAnsi="Comic Sans MS" w:cs="Tahoma"/>
          <w:b/>
          <w:bCs/>
          <w:sz w:val="16"/>
          <w:szCs w:val="16"/>
        </w:rPr>
        <w:t>tallest person in your family?  Have them explain how they know.  Ask, who is shorter?</w:t>
      </w:r>
      <w:r w:rsidR="00FB7ACA">
        <w:rPr>
          <w:rFonts w:ascii="Comic Sans MS" w:eastAsia="Times New Roman" w:hAnsi="Comic Sans MS" w:cs="Tahoma"/>
          <w:b/>
          <w:bCs/>
          <w:sz w:val="16"/>
          <w:szCs w:val="16"/>
        </w:rPr>
        <w:t xml:space="preserve"> (Note: Your child’s explanation should include the following language:  </w:t>
      </w:r>
      <w:r w:rsidR="002B2F78">
        <w:rPr>
          <w:rFonts w:ascii="Comic Sans MS" w:eastAsia="Times New Roman" w:hAnsi="Comic Sans MS" w:cs="Tahoma"/>
          <w:b/>
          <w:bCs/>
          <w:sz w:val="16"/>
          <w:szCs w:val="16"/>
        </w:rPr>
        <w:t xml:space="preserve">shorter, longer (taller), almost the same).  </w:t>
      </w:r>
    </w:p>
    <w:p w:rsidR="008D7F40" w:rsidRPr="00930306" w:rsidRDefault="008D7F40" w:rsidP="00B85F09">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Wednesday</w:t>
      </w:r>
      <w:r w:rsidRPr="00930306">
        <w:rPr>
          <w:rFonts w:ascii="Comic Sans MS" w:eastAsia="Times New Roman" w:hAnsi="Comic Sans MS" w:cs="Tahoma"/>
          <w:b/>
          <w:bCs/>
          <w:sz w:val="16"/>
          <w:szCs w:val="16"/>
        </w:rPr>
        <w:t xml:space="preserve"> – Read new home reading book</w:t>
      </w:r>
      <w:r w:rsidR="00B85F09">
        <w:rPr>
          <w:rFonts w:ascii="Comic Sans MS" w:eastAsia="Times New Roman" w:hAnsi="Comic Sans MS" w:cs="Tahoma"/>
          <w:b/>
          <w:bCs/>
          <w:sz w:val="16"/>
          <w:szCs w:val="16"/>
        </w:rPr>
        <w:t>s</w:t>
      </w:r>
      <w:r w:rsidRPr="00930306">
        <w:rPr>
          <w:rFonts w:ascii="Comic Sans MS" w:eastAsia="Times New Roman" w:hAnsi="Comic Sans MS" w:cs="Tahoma"/>
          <w:b/>
          <w:bCs/>
          <w:sz w:val="16"/>
          <w:szCs w:val="16"/>
        </w:rPr>
        <w:t xml:space="preserve">. </w:t>
      </w:r>
      <w:r>
        <w:rPr>
          <w:rFonts w:ascii="Comic Sans MS" w:eastAsia="Times New Roman" w:hAnsi="Comic Sans MS" w:cs="Tahoma"/>
          <w:b/>
          <w:bCs/>
          <w:sz w:val="16"/>
          <w:szCs w:val="16"/>
        </w:rPr>
        <w:t>Have your child tell you what the story was about. Play Word Walk!  Write the words on large pieces of paper and spread these out on the floor.  Walk from word to word reading each word as you walk on it!  If you have lots of energy you can change this to Word Jump and jump from word to word!</w:t>
      </w:r>
    </w:p>
    <w:p w:rsidR="008D7F40" w:rsidRDefault="008D7F40" w:rsidP="00B85F09">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Thursday</w:t>
      </w:r>
      <w:r w:rsidR="00B85F09">
        <w:rPr>
          <w:rFonts w:ascii="Comic Sans MS" w:eastAsia="Times New Roman" w:hAnsi="Comic Sans MS" w:cs="Tahoma"/>
          <w:b/>
          <w:bCs/>
          <w:sz w:val="16"/>
          <w:szCs w:val="16"/>
        </w:rPr>
        <w:t xml:space="preserve"> – Read home reading books for s</w:t>
      </w:r>
      <w:r w:rsidRPr="00930306">
        <w:rPr>
          <w:rFonts w:ascii="Comic Sans MS" w:eastAsia="Times New Roman" w:hAnsi="Comic Sans MS" w:cs="Tahoma"/>
          <w:b/>
          <w:bCs/>
          <w:sz w:val="16"/>
          <w:szCs w:val="16"/>
        </w:rPr>
        <w:t xml:space="preserve">econd night. </w:t>
      </w:r>
      <w:r w:rsidR="00B85F09">
        <w:rPr>
          <w:rFonts w:ascii="Comic Sans MS" w:eastAsia="Times New Roman" w:hAnsi="Comic Sans MS" w:cs="Tahoma"/>
          <w:b/>
          <w:bCs/>
          <w:sz w:val="16"/>
          <w:szCs w:val="16"/>
        </w:rPr>
        <w:t>Complete Jolly Phonics ‘</w:t>
      </w:r>
      <w:proofErr w:type="spellStart"/>
      <w:r w:rsidR="00B85F09">
        <w:rPr>
          <w:rFonts w:ascii="Comic Sans MS" w:eastAsia="Times New Roman" w:hAnsi="Comic Sans MS" w:cs="Tahoma"/>
          <w:b/>
          <w:bCs/>
          <w:sz w:val="16"/>
          <w:szCs w:val="16"/>
        </w:rPr>
        <w:t>sh</w:t>
      </w:r>
      <w:proofErr w:type="spellEnd"/>
      <w:r w:rsidR="00B85F09">
        <w:rPr>
          <w:rFonts w:ascii="Comic Sans MS" w:eastAsia="Times New Roman" w:hAnsi="Comic Sans MS" w:cs="Tahoma"/>
          <w:b/>
          <w:bCs/>
          <w:sz w:val="16"/>
          <w:szCs w:val="16"/>
        </w:rPr>
        <w:t>’ sheet.  Math:  Ask your child which holds less, the garbage can or your water bottle?  Have them explain how they know.  Ask, what else would hold more water than the water bottle?</w:t>
      </w:r>
      <w:r w:rsidR="002B2F78">
        <w:rPr>
          <w:rFonts w:ascii="Comic Sans MS" w:eastAsia="Times New Roman" w:hAnsi="Comic Sans MS" w:cs="Tahoma"/>
          <w:b/>
          <w:bCs/>
          <w:sz w:val="16"/>
          <w:szCs w:val="16"/>
        </w:rPr>
        <w:t xml:space="preserve">  (Note:  Your child’s explanation should include using the following language:  more, less, almost the same).</w:t>
      </w:r>
    </w:p>
    <w:p w:rsidR="00B85F09" w:rsidRDefault="00B85F09" w:rsidP="00B85F09">
      <w:pPr>
        <w:spacing w:after="384" w:line="240" w:lineRule="auto"/>
        <w:rPr>
          <w:rFonts w:ascii="Comic Sans MS" w:eastAsia="Times New Roman" w:hAnsi="Comic Sans MS" w:cs="Tahoma"/>
          <w:b/>
          <w:bCs/>
          <w:sz w:val="16"/>
          <w:szCs w:val="16"/>
        </w:rPr>
      </w:pPr>
      <w:r w:rsidRPr="00FB7ACA">
        <w:rPr>
          <w:rFonts w:ascii="Comic Sans MS" w:eastAsia="Times New Roman" w:hAnsi="Comic Sans MS" w:cs="Tahoma"/>
          <w:b/>
          <w:bCs/>
          <w:sz w:val="16"/>
          <w:szCs w:val="16"/>
          <w:u w:val="single"/>
        </w:rPr>
        <w:lastRenderedPageBreak/>
        <w:t>Friday/Weekend</w:t>
      </w:r>
      <w:r>
        <w:rPr>
          <w:rFonts w:ascii="Comic Sans MS" w:eastAsia="Times New Roman" w:hAnsi="Comic Sans MS" w:cs="Tahoma"/>
          <w:b/>
          <w:bCs/>
          <w:sz w:val="16"/>
          <w:szCs w:val="16"/>
        </w:rPr>
        <w:t xml:space="preserve">:  Complete side 2 of the picture sheet.  Have your child say the name of the picture and stretch out the word to hear all the sounds, getting the word down one letter at a time.  </w:t>
      </w:r>
      <w:r w:rsidR="00FB7ACA">
        <w:rPr>
          <w:rFonts w:ascii="Comic Sans MS" w:eastAsia="Times New Roman" w:hAnsi="Comic Sans MS" w:cs="Tahoma"/>
          <w:b/>
          <w:bCs/>
          <w:sz w:val="16"/>
          <w:szCs w:val="16"/>
        </w:rPr>
        <w:t xml:space="preserve">Math:  Choose two random objects from around your house.  Ask your child, to predict which item is heavier?  Then, have your child compare the mass of these objects by holding one in each hand.  Have </w:t>
      </w:r>
      <w:proofErr w:type="gramStart"/>
      <w:r w:rsidR="00FB7ACA">
        <w:rPr>
          <w:rFonts w:ascii="Comic Sans MS" w:eastAsia="Times New Roman" w:hAnsi="Comic Sans MS" w:cs="Tahoma"/>
          <w:b/>
          <w:bCs/>
          <w:sz w:val="16"/>
          <w:szCs w:val="16"/>
        </w:rPr>
        <w:t>them</w:t>
      </w:r>
      <w:proofErr w:type="gramEnd"/>
      <w:r w:rsidR="00FB7ACA">
        <w:rPr>
          <w:rFonts w:ascii="Comic Sans MS" w:eastAsia="Times New Roman" w:hAnsi="Comic Sans MS" w:cs="Tahoma"/>
          <w:b/>
          <w:bCs/>
          <w:sz w:val="16"/>
          <w:szCs w:val="16"/>
        </w:rPr>
        <w:t xml:space="preserve"> explain the comparison (Note:  In students explanation they should be using the following language; lighter, heavier, almost the same</w:t>
      </w:r>
      <w:r w:rsidR="002B2F78">
        <w:rPr>
          <w:rFonts w:ascii="Comic Sans MS" w:eastAsia="Times New Roman" w:hAnsi="Comic Sans MS" w:cs="Tahoma"/>
          <w:b/>
          <w:bCs/>
          <w:sz w:val="16"/>
          <w:szCs w:val="16"/>
        </w:rPr>
        <w:t>)</w:t>
      </w:r>
      <w:r w:rsidR="00FB7ACA">
        <w:rPr>
          <w:rFonts w:ascii="Comic Sans MS" w:eastAsia="Times New Roman" w:hAnsi="Comic Sans MS" w:cs="Tahoma"/>
          <w:b/>
          <w:bCs/>
          <w:sz w:val="16"/>
          <w:szCs w:val="16"/>
        </w:rPr>
        <w:t>.</w:t>
      </w:r>
    </w:p>
    <w:p w:rsidR="008D7F40" w:rsidRPr="00930306" w:rsidRDefault="008D7F40" w:rsidP="00B85F09">
      <w:pPr>
        <w:spacing w:after="384" w:line="240" w:lineRule="auto"/>
        <w:rPr>
          <w:rFonts w:ascii="Comic Sans MS" w:eastAsia="Times New Roman" w:hAnsi="Comic Sans MS" w:cs="Tahoma"/>
          <w:b/>
          <w:bCs/>
          <w:sz w:val="16"/>
          <w:szCs w:val="16"/>
        </w:rPr>
      </w:pPr>
      <w:r w:rsidRPr="007E4152">
        <w:rPr>
          <w:rFonts w:ascii="Comic Sans MS" w:eastAsia="Times New Roman" w:hAnsi="Comic Sans MS" w:cs="Tahoma"/>
          <w:b/>
          <w:bCs/>
          <w:sz w:val="16"/>
          <w:szCs w:val="16"/>
          <w:u w:val="single"/>
        </w:rPr>
        <w:t>Dates to Remember</w:t>
      </w:r>
      <w:r w:rsidR="00B85F09">
        <w:rPr>
          <w:rFonts w:ascii="Comic Sans MS" w:eastAsia="Times New Roman" w:hAnsi="Comic Sans MS" w:cs="Tahoma"/>
          <w:b/>
          <w:bCs/>
          <w:sz w:val="16"/>
          <w:szCs w:val="16"/>
        </w:rPr>
        <w:t xml:space="preserve">:  </w:t>
      </w:r>
      <w:r>
        <w:rPr>
          <w:rFonts w:ascii="Comic Sans MS" w:eastAsia="Times New Roman" w:hAnsi="Comic Sans MS" w:cs="Tahoma"/>
          <w:b/>
          <w:bCs/>
          <w:sz w:val="16"/>
          <w:szCs w:val="16"/>
        </w:rPr>
        <w:t xml:space="preserve">April 3 – Report cards go home.  April 10 – No School for students – Professional Development for teachers in the morning / Parent-Teacher Interviews in the afternoon and evening (I will be sending a form home to sign up for your interview time).  </w:t>
      </w:r>
    </w:p>
    <w:p w:rsidR="00B26FF2" w:rsidRDefault="002B2F78" w:rsidP="00B85F09">
      <w:pPr>
        <w:spacing w:line="240" w:lineRule="auto"/>
      </w:pPr>
    </w:p>
    <w:sectPr w:rsidR="00B26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40"/>
    <w:rsid w:val="00060CC0"/>
    <w:rsid w:val="002B2F78"/>
    <w:rsid w:val="008D7F40"/>
    <w:rsid w:val="008E17D0"/>
    <w:rsid w:val="00B85F09"/>
    <w:rsid w:val="00FB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DF14F-6200-49FB-BEF8-B27861FC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483529902AC0F44B653D3AEEC5A5001" ma:contentTypeVersion="9" ma:contentTypeDescription="Upload an audio file." ma:contentTypeScope="" ma:versionID="bb6be03b4b6f3b65a9bf8d7293a7d848">
  <xsd:schema xmlns:xsd="http://www.w3.org/2001/XMLSchema" xmlns:xs="http://www.w3.org/2001/XMLSchema" xmlns:p="http://schemas.microsoft.com/office/2006/metadata/properties" xmlns:ns1="http://schemas.microsoft.com/sharepoint/v3" xmlns:ns2="E145E496-0EC5-4FB0-BF6A-B8D74A157657" xmlns:ns3="http://schemas.microsoft.com/sharepoint/v3/fields" xmlns:ns4="6307270d-e6a3-4ae7-a508-e82fdf043f20" targetNamespace="http://schemas.microsoft.com/office/2006/metadata/properties" ma:root="true" ma:fieldsID="0a8e059945307d6c98f76d82f87dc63b" ns1:_="" ns2:_="" ns3:_="" ns4:_="">
    <xsd:import namespace="http://schemas.microsoft.com/sharepoint/v3"/>
    <xsd:import namespace="E145E496-0EC5-4FB0-BF6A-B8D74A157657"/>
    <xsd:import namespace="http://schemas.microsoft.com/sharepoint/v3/fields"/>
    <xsd:import namespace="6307270d-e6a3-4ae7-a508-e82fdf043f20"/>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5E496-0EC5-4FB0-BF6A-B8D74A15765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2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E145E496-0EC5-4FB0-BF6A-B8D74A157657">
      <Url xsi:nil="true"/>
      <Description xsi:nil="true"/>
    </AlternateThumbnailUrl>
    <Blog_x0020_Category xmlns="6307270d-e6a3-4ae7-a508-e82fdf043f20">21</Blog_x0020_Category>
    <MediaLengthInSeconds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BD91588-AC60-4B2B-A415-D5B659AA0675}"/>
</file>

<file path=customXml/itemProps2.xml><?xml version="1.0" encoding="utf-8"?>
<ds:datastoreItem xmlns:ds="http://schemas.openxmlformats.org/officeDocument/2006/customXml" ds:itemID="{0FC152F8-4958-44CC-B819-8585E0EA4CF3}"/>
</file>

<file path=customXml/itemProps3.xml><?xml version="1.0" encoding="utf-8"?>
<ds:datastoreItem xmlns:ds="http://schemas.openxmlformats.org/officeDocument/2006/customXml" ds:itemID="{344A3CB5-D1B1-4746-AC4C-2DE63C67B692}"/>
</file>

<file path=docProps/app.xml><?xml version="1.0" encoding="utf-8"?>
<Properties xmlns="http://schemas.openxmlformats.org/officeDocument/2006/extended-properties" xmlns:vt="http://schemas.openxmlformats.org/officeDocument/2006/docPropsVTypes">
  <Template>Normal</Template>
  <TotalTime>37</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 March 20-24, 2017</dc:title>
  <dc:subject/>
  <dc:creator>Brooks, Michele     (ASD-W)</dc:creator>
  <cp:keywords/>
  <dc:description/>
  <cp:lastModifiedBy>Brooks, Michele     (ASD-W)</cp:lastModifiedBy>
  <cp:revision>1</cp:revision>
  <dcterms:created xsi:type="dcterms:W3CDTF">2017-03-19T16:18:00Z</dcterms:created>
  <dcterms:modified xsi:type="dcterms:W3CDTF">2017-03-19T16:55:00Z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0x0101009148F5A04DDD49CBA7127AADA5FB792B006973ACD696DC4858A76371B2FB2F439A00B483529902AC0F44B653D3AEEC5A5001</vt:lpwstr>
  </property>
</Properties>
</file>